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9" w:rsidRDefault="00267EC9" w:rsidP="00267EC9">
      <w:pPr>
        <w:bidi w:val="0"/>
        <w:jc w:val="center"/>
        <w:rPr>
          <w:b/>
          <w:bCs/>
        </w:rPr>
      </w:pPr>
      <w:r>
        <w:rPr>
          <w:b/>
          <w:bCs/>
        </w:rPr>
        <w:t>Publications</w:t>
      </w:r>
      <w:bookmarkStart w:id="0" w:name="_GoBack"/>
      <w:bookmarkEnd w:id="0"/>
    </w:p>
    <w:p w:rsidR="00267EC9" w:rsidRPr="00547768" w:rsidRDefault="00267EC9" w:rsidP="00267EC9">
      <w:pPr>
        <w:numPr>
          <w:ilvl w:val="0"/>
          <w:numId w:val="1"/>
        </w:numPr>
        <w:bidi w:val="0"/>
        <w:rPr>
          <w:b/>
          <w:bCs/>
        </w:rPr>
      </w:pPr>
      <w:r w:rsidRPr="00547768">
        <w:rPr>
          <w:b/>
          <w:bCs/>
        </w:rPr>
        <w:t>Academic Papers</w:t>
      </w:r>
    </w:p>
    <w:p w:rsidR="00267EC9" w:rsidRDefault="00267EC9" w:rsidP="00267EC9">
      <w:pPr>
        <w:bidi w:val="0"/>
        <w:spacing w:after="240"/>
        <w:ind w:left="288" w:hanging="288"/>
      </w:pPr>
    </w:p>
    <w:p w:rsidR="00267EC9" w:rsidRDefault="00267EC9" w:rsidP="00267EC9">
      <w:pPr>
        <w:bidi w:val="0"/>
        <w:spacing w:after="240"/>
        <w:ind w:left="288" w:hanging="288"/>
      </w:pPr>
      <w:proofErr w:type="gramStart"/>
      <w:r>
        <w:t xml:space="preserve">Kenyon V. &amp; </w:t>
      </w:r>
      <w:proofErr w:type="spellStart"/>
      <w:r>
        <w:t>Enis</w:t>
      </w:r>
      <w:proofErr w:type="spellEnd"/>
      <w:r>
        <w:t xml:space="preserve"> R., 1975.</w:t>
      </w:r>
      <w:proofErr w:type="gramEnd"/>
      <w:r>
        <w:t xml:space="preserve"> </w:t>
      </w:r>
      <w:proofErr w:type="gramStart"/>
      <w:r>
        <w:t xml:space="preserve">“Planning for Water Recreation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”.</w:t>
      </w:r>
      <w:proofErr w:type="gramEnd"/>
      <w:r>
        <w:t xml:space="preserve"> </w:t>
      </w:r>
      <w:proofErr w:type="gramStart"/>
      <w:r>
        <w:rPr>
          <w:i/>
          <w:iCs/>
        </w:rPr>
        <w:t>Landscape Planning</w:t>
      </w:r>
      <w:r>
        <w:t>, Vol 2 pp. 45-62.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&amp; </w:t>
      </w:r>
      <w:proofErr w:type="spellStart"/>
      <w:r>
        <w:t>Enis</w:t>
      </w:r>
      <w:proofErr w:type="spellEnd"/>
      <w:r>
        <w:t xml:space="preserve">, R., 1981, “The Contribution of Landscape Planning to the Preparation of Land Use and Resource Management Plans for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Kinneret</w:t>
          </w:r>
        </w:smartTag>
      </w:smartTag>
      <w:proofErr w:type="spellEnd"/>
      <w:r>
        <w:t xml:space="preserve"> and its Drainage Basin” in </w:t>
      </w:r>
      <w:proofErr w:type="spellStart"/>
      <w:r>
        <w:rPr>
          <w:i/>
          <w:iCs/>
        </w:rPr>
        <w:t>Landschaft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Stadt</w:t>
      </w:r>
      <w:proofErr w:type="spellEnd"/>
      <w:r>
        <w:rPr>
          <w:i/>
          <w:iCs/>
        </w:rPr>
        <w:t>.</w:t>
      </w:r>
      <w:proofErr w:type="gramEnd"/>
      <w:r>
        <w:t xml:space="preserve"> Vol. 13(2) pp. 57-66.\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1993, “Environmental Assessment in Land Use Planning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”. </w:t>
      </w:r>
      <w:proofErr w:type="gramStart"/>
      <w:r>
        <w:t>in</w:t>
      </w:r>
      <w:proofErr w:type="gramEnd"/>
      <w:r>
        <w:t xml:space="preserve"> </w:t>
      </w:r>
      <w:r>
        <w:rPr>
          <w:i/>
          <w:iCs/>
        </w:rPr>
        <w:t>Landscape and Urban Planning</w:t>
      </w:r>
      <w:r>
        <w:t xml:space="preserve">, </w:t>
      </w:r>
      <w:proofErr w:type="spellStart"/>
      <w:r>
        <w:t>vol</w:t>
      </w:r>
      <w:proofErr w:type="spellEnd"/>
      <w:r>
        <w:t xml:space="preserve"> 23, pp 167-181.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1993, “Protecting Coastal Resources: a Planned Solution in </w:t>
      </w:r>
      <w:smartTag w:uri="urn:schemas-microsoft-com:office:smarttags" w:element="country-region">
        <w:r>
          <w:t>Israel</w:t>
        </w:r>
      </w:smartTag>
      <w:r>
        <w:t xml:space="preserve"> and </w:t>
      </w:r>
      <w:smartTag w:uri="urn:schemas-microsoft-com:office:smarttags" w:element="place">
        <w:r>
          <w:t>Eastern Mediterranean</w:t>
        </w:r>
      </w:smartTag>
      <w:r>
        <w:t xml:space="preserve"> Countries”, in </w:t>
      </w:r>
      <w:r>
        <w:rPr>
          <w:i/>
          <w:iCs/>
        </w:rPr>
        <w:t>Environment: Science and Technology</w:t>
      </w:r>
      <w:r>
        <w:t>. Vol 27, pp. 1268-1270.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smartTag w:uri="urn:schemas-microsoft-com:office:smarttags" w:element="PlaceName">
        <w:r>
          <w:t>Brachya</w:t>
        </w:r>
      </w:smartTag>
      <w:proofErr w:type="spellEnd"/>
      <w:r>
        <w:t xml:space="preserve"> </w:t>
      </w:r>
      <w:smartTag w:uri="urn:schemas-microsoft-com:office:smarttags" w:element="PlaceName">
        <w:r>
          <w:t xml:space="preserve">V. &amp; </w:t>
        </w:r>
        <w:proofErr w:type="spellStart"/>
        <w:r>
          <w:t>Marinov</w:t>
        </w:r>
      </w:smartTag>
      <w:proofErr w:type="spellEnd"/>
      <w:r>
        <w:t xml:space="preserve"> </w:t>
      </w:r>
      <w:smartTag w:uri="urn:schemas-microsoft-com:office:smarttags" w:element="PlaceType">
        <w:r>
          <w:t>U.</w:t>
        </w:r>
      </w:smartTag>
      <w:r>
        <w:t xml:space="preserve">, 1993, “Coastal Zone Management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and Prospects for Regional Cooperation”.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 xml:space="preserve">Protecting the </w:t>
      </w:r>
      <w:smartTag w:uri="urn:schemas-microsoft-com:office:smarttags" w:element="PlaceType">
        <w:r>
          <w:rPr>
            <w:i/>
            <w:iCs/>
          </w:rPr>
          <w:t>Gulf</w:t>
        </w:r>
      </w:smartTag>
      <w:r>
        <w:rPr>
          <w:i/>
          <w:iCs/>
        </w:rPr>
        <w:t xml:space="preserve"> of Aqaba: a Regional Environmental Challenge</w:t>
      </w:r>
      <w:r>
        <w:t>.</w:t>
      </w:r>
      <w:proofErr w:type="gramEnd"/>
      <w:r>
        <w:t xml:space="preserve"> </w:t>
      </w:r>
      <w:proofErr w:type="gramStart"/>
      <w:r>
        <w:t>Environmental Law Institute.</w:t>
      </w:r>
      <w:proofErr w:type="gramEnd"/>
      <w:r>
        <w:t xml:space="preserve"> pp. 195-213.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 2013 "Towards Sustainable Development – Mainstreaming Environment    in Israel" published in a compendium of articles on the history of environment in Israel "Between Ruin and Restoration" edited by Daniel Orenstein, </w:t>
      </w:r>
      <w:proofErr w:type="spellStart"/>
      <w:r>
        <w:t>Alon</w:t>
      </w:r>
      <w:proofErr w:type="spellEnd"/>
      <w:r>
        <w:t xml:space="preserve"> Tal and Char Miller, University of Pittsburgh Press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 2012 </w:t>
      </w:r>
      <w:proofErr w:type="gramStart"/>
      <w:r>
        <w:t>" Environmental</w:t>
      </w:r>
      <w:proofErr w:type="gramEnd"/>
      <w:r>
        <w:t xml:space="preserve"> Planning in Israel – the development of environmental thinking in planning processes in Israel  " published in a compendium of articles on city and  space, edited by Professor </w:t>
      </w:r>
      <w:proofErr w:type="spellStart"/>
      <w:r>
        <w:t>Shlomo</w:t>
      </w:r>
      <w:proofErr w:type="spellEnd"/>
      <w:r>
        <w:t xml:space="preserve"> Hasson  (in Hebrew)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 (2011) Effective Environmental Governance, published by </w:t>
      </w:r>
      <w:proofErr w:type="spellStart"/>
      <w:r>
        <w:t>Mepielan</w:t>
      </w:r>
      <w:proofErr w:type="spellEnd"/>
      <w:r>
        <w:t>, Athens University</w:t>
      </w:r>
    </w:p>
    <w:p w:rsidR="00267EC9" w:rsidRPr="00547768" w:rsidRDefault="00267EC9" w:rsidP="00267EC9">
      <w:pPr>
        <w:numPr>
          <w:ilvl w:val="0"/>
          <w:numId w:val="1"/>
        </w:numPr>
        <w:bidi w:val="0"/>
        <w:rPr>
          <w:b/>
          <w:bCs/>
        </w:rPr>
      </w:pPr>
      <w:r w:rsidRPr="00547768">
        <w:rPr>
          <w:b/>
          <w:bCs/>
        </w:rPr>
        <w:t>Policy Papers</w:t>
      </w:r>
    </w:p>
    <w:p w:rsidR="00267EC9" w:rsidRDefault="00267EC9" w:rsidP="00267EC9">
      <w:pPr>
        <w:bidi w:val="0"/>
      </w:pPr>
    </w:p>
    <w:p w:rsidR="00267EC9" w:rsidRPr="00CD649A" w:rsidRDefault="00267EC9" w:rsidP="00267EC9">
      <w:pPr>
        <w:bidi w:val="0"/>
        <w:spacing w:after="240"/>
        <w:ind w:left="288" w:hanging="288"/>
      </w:pPr>
      <w:r w:rsidRPr="00CD649A">
        <w:t xml:space="preserve">Davidson J., Kenyon V. and others, 1970, “The planning of the Coastline”. </w:t>
      </w:r>
      <w:proofErr w:type="gramStart"/>
      <w:r w:rsidRPr="00CD649A">
        <w:rPr>
          <w:i/>
          <w:iCs/>
        </w:rPr>
        <w:t>Countryside Commission</w:t>
      </w:r>
      <w:r w:rsidRPr="00CD649A">
        <w:t>.</w:t>
      </w:r>
      <w:proofErr w:type="gramEnd"/>
      <w:r w:rsidRPr="00CD649A">
        <w:t xml:space="preserve"> </w:t>
      </w:r>
      <w:smartTag w:uri="urn:schemas-microsoft-com:office:smarttags" w:element="place">
        <w:smartTag w:uri="urn:schemas-microsoft-com:office:smarttags" w:element="country-region">
          <w:r w:rsidRPr="00CD649A">
            <w:t>UK</w:t>
          </w:r>
        </w:smartTag>
      </w:smartTag>
      <w:r w:rsidRPr="00CD649A">
        <w:t>.</w:t>
      </w:r>
    </w:p>
    <w:p w:rsidR="00267EC9" w:rsidRPr="00CD649A" w:rsidRDefault="00267EC9" w:rsidP="00267EC9">
      <w:pPr>
        <w:bidi w:val="0"/>
        <w:spacing w:after="240"/>
        <w:ind w:left="288" w:hanging="288"/>
      </w:pPr>
      <w:r w:rsidRPr="00CD649A">
        <w:t xml:space="preserve">Davidson J., Kenyon V. and others, 1970, “Demand for Outdoor Recreation in the Countryside”. </w:t>
      </w:r>
      <w:proofErr w:type="gramStart"/>
      <w:r w:rsidRPr="00CD649A">
        <w:rPr>
          <w:i/>
          <w:iCs/>
        </w:rPr>
        <w:t>Countryside Commission</w:t>
      </w:r>
      <w:r w:rsidRPr="00CD649A">
        <w:t>.</w:t>
      </w:r>
      <w:proofErr w:type="gramEnd"/>
      <w:r w:rsidRPr="00CD649A">
        <w:t xml:space="preserve"> </w:t>
      </w:r>
      <w:smartTag w:uri="urn:schemas-microsoft-com:office:smarttags" w:element="country-region">
        <w:smartTag w:uri="urn:schemas-microsoft-com:office:smarttags" w:element="place">
          <w:r w:rsidRPr="00CD649A">
            <w:t>UK</w:t>
          </w:r>
        </w:smartTag>
      </w:smartTag>
      <w:r w:rsidRPr="00CD649A">
        <w:t>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1976, “Settlement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” – National Report to U.N. Habitat Conference on Human Settlements.</w:t>
      </w:r>
      <w:proofErr w:type="gramEnd"/>
      <w:r>
        <w:t xml:space="preserve"> </w:t>
      </w:r>
      <w:proofErr w:type="gramStart"/>
      <w:r>
        <w:t>Environmental Protection Service.</w:t>
      </w:r>
      <w:proofErr w:type="gramEnd"/>
      <w:r>
        <w:t xml:space="preserve"> </w:t>
      </w:r>
      <w:proofErr w:type="gramStart"/>
      <w:r>
        <w:t>Israel Ministry of the Interior.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1976, “Designing Projects to Minimize Negative Impacts”.</w:t>
      </w:r>
      <w:proofErr w:type="gramEnd"/>
      <w:r>
        <w:t xml:space="preserve"> In </w:t>
      </w:r>
      <w:proofErr w:type="spellStart"/>
      <w:r>
        <w:t>Kibel</w:t>
      </w:r>
      <w:proofErr w:type="spellEnd"/>
      <w:r>
        <w:t xml:space="preserve">, B., </w:t>
      </w:r>
      <w:r>
        <w:rPr>
          <w:i/>
          <w:iCs/>
        </w:rPr>
        <w:t>Methodological Aspects of Environmental Impact of Transportation Projects</w:t>
      </w:r>
      <w:r>
        <w:t xml:space="preserve">. </w:t>
      </w:r>
      <w:proofErr w:type="gramStart"/>
      <w:r>
        <w:t>Israel Ministry of Transport.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smartTag w:uri="urn:schemas-microsoft-com:office:smarttags" w:element="place">
        <w:smartTag w:uri="urn:schemas-microsoft-com:office:smarttags" w:element="PlaceName">
          <w:r>
            <w:t>Brachya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 xml:space="preserve">V. &amp; </w:t>
          </w:r>
          <w:proofErr w:type="spellStart"/>
          <w:r>
            <w:t>Marinov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U.</w:t>
          </w:r>
        </w:smartTag>
      </w:smartTag>
      <w:r>
        <w:t>, 1979, “Policies for Planning Environmental Quality in Arid Zones”.</w:t>
      </w:r>
      <w:proofErr w:type="gramEnd"/>
      <w:r>
        <w:t xml:space="preserve"> In </w:t>
      </w:r>
      <w:proofErr w:type="spellStart"/>
      <w:r>
        <w:t>Golany</w:t>
      </w:r>
      <w:proofErr w:type="spellEnd"/>
      <w:r>
        <w:t xml:space="preserve">, G., </w:t>
      </w:r>
      <w:proofErr w:type="gramStart"/>
      <w:r>
        <w:rPr>
          <w:i/>
          <w:iCs/>
        </w:rPr>
        <w:t>Arid</w:t>
      </w:r>
      <w:proofErr w:type="gramEnd"/>
      <w:r>
        <w:rPr>
          <w:i/>
          <w:iCs/>
        </w:rPr>
        <w:t xml:space="preserve"> Zone Settlement: the Israeli Experience.</w:t>
      </w:r>
      <w:r>
        <w:t xml:space="preserve"> </w:t>
      </w:r>
      <w:proofErr w:type="spellStart"/>
      <w:r>
        <w:t>Pergamon</w:t>
      </w:r>
      <w:proofErr w:type="spellEnd"/>
      <w:r>
        <w:t xml:space="preserve"> Press. pp. 67-84.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smartTag w:uri="urn:schemas-microsoft-com:office:smarttags" w:element="place">
        <w:smartTag w:uri="urn:schemas-microsoft-com:office:smarttags" w:element="PlaceName">
          <w:r>
            <w:lastRenderedPageBreak/>
            <w:t>Marinov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U.</w:t>
          </w:r>
        </w:smartTag>
      </w:smartTag>
      <w:r>
        <w:t xml:space="preserve"> &amp; </w:t>
      </w:r>
      <w:proofErr w:type="spellStart"/>
      <w:r>
        <w:t>Brachya</w:t>
      </w:r>
      <w:proofErr w:type="spellEnd"/>
      <w:r>
        <w:t xml:space="preserve"> V., 1979, “New Trends in Land Use Planning – the Environmental Input”. In </w:t>
      </w:r>
      <w:proofErr w:type="spellStart"/>
      <w:r>
        <w:t>Soen</w:t>
      </w:r>
      <w:proofErr w:type="spellEnd"/>
      <w:r>
        <w:t xml:space="preserve">, D., </w:t>
      </w:r>
      <w:r>
        <w:rPr>
          <w:i/>
          <w:iCs/>
        </w:rPr>
        <w:t>New Trends in Urban Planning.</w:t>
      </w:r>
      <w:r>
        <w:t xml:space="preserve"> </w:t>
      </w:r>
      <w:proofErr w:type="spellStart"/>
      <w:r>
        <w:t>Pergamon</w:t>
      </w:r>
      <w:proofErr w:type="spellEnd"/>
      <w:r>
        <w:t xml:space="preserve"> Press.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1979, “Towards the Integration of Planning for the Extraction and Reclamation of Quarries”. </w:t>
      </w:r>
      <w:proofErr w:type="gramStart"/>
      <w:r>
        <w:rPr>
          <w:i/>
          <w:iCs/>
        </w:rPr>
        <w:t xml:space="preserve">Selected Papers on the Environment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Israel</w:t>
          </w:r>
        </w:smartTag>
      </w:smartTag>
      <w:r>
        <w:t>.</w:t>
      </w:r>
      <w:proofErr w:type="gramEnd"/>
      <w:r>
        <w:t xml:space="preserve"> </w:t>
      </w:r>
      <w:proofErr w:type="gramStart"/>
      <w:r>
        <w:t>No. 7.</w:t>
      </w:r>
      <w:proofErr w:type="gramEnd"/>
      <w:r>
        <w:t xml:space="preserve"> </w:t>
      </w:r>
      <w:proofErr w:type="gramStart"/>
      <w:r>
        <w:t>Environmental Protection Service.</w:t>
      </w:r>
      <w:proofErr w:type="gramEnd"/>
      <w:r>
        <w:t xml:space="preserve"> </w:t>
      </w:r>
      <w:proofErr w:type="gramStart"/>
      <w:r>
        <w:t>Israel Ministry of the Interior.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1980, “Environmental Planning in Israel”.</w:t>
      </w:r>
      <w:proofErr w:type="gramEnd"/>
      <w:r>
        <w:t xml:space="preserve"> In IFHP </w:t>
      </w:r>
      <w:r>
        <w:rPr>
          <w:i/>
          <w:iCs/>
        </w:rPr>
        <w:t xml:space="preserve">Special News Sheet on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Israel</w:t>
          </w:r>
        </w:smartTag>
      </w:smartTag>
      <w:r>
        <w:t xml:space="preserve"> for 35</w:t>
      </w:r>
      <w:r w:rsidRPr="00364580">
        <w:rPr>
          <w:vertAlign w:val="superscript"/>
        </w:rPr>
        <w:t>th</w:t>
      </w:r>
      <w:r>
        <w:t xml:space="preserve"> Congress. </w:t>
      </w:r>
      <w:proofErr w:type="gramStart"/>
      <w:r>
        <w:t>International Federation of Housing and Planning.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1980, “Minimizing Traffic Noise in Planning Residential Areas”.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 xml:space="preserve">Selected Papers on the Environment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Israel</w:t>
          </w:r>
        </w:smartTag>
      </w:smartTag>
      <w:r>
        <w:t>.</w:t>
      </w:r>
      <w:proofErr w:type="gramEnd"/>
      <w:r>
        <w:t xml:space="preserve"> </w:t>
      </w:r>
      <w:proofErr w:type="gramStart"/>
      <w:r>
        <w:t>No. 8.</w:t>
      </w:r>
      <w:proofErr w:type="gramEnd"/>
      <w:r>
        <w:t xml:space="preserve"> </w:t>
      </w:r>
      <w:proofErr w:type="gramStart"/>
      <w:r>
        <w:t>Environmental Protection Service.</w:t>
      </w:r>
      <w:proofErr w:type="gramEnd"/>
      <w:r>
        <w:t xml:space="preserve"> </w:t>
      </w:r>
      <w:proofErr w:type="gramStart"/>
      <w:r>
        <w:t>Israel Ministry of the Interior.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1981, “Integrating Environmental Criteria into the Planning Process”, Proceedings of the International Federation of Housing and Planning, Conference held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et al., 1983, “Environmental Management within the Framework of Land Use Planning along the Mediterranean Coast of Israel”, in </w:t>
      </w:r>
      <w:r>
        <w:rPr>
          <w:i/>
          <w:iCs/>
        </w:rPr>
        <w:t>Water Science and Technology</w:t>
      </w:r>
      <w:r>
        <w:t xml:space="preserve">, </w:t>
      </w:r>
      <w:proofErr w:type="spellStart"/>
      <w:r>
        <w:t>vol</w:t>
      </w:r>
      <w:proofErr w:type="spellEnd"/>
      <w:r>
        <w:t xml:space="preserve"> 16, pp. 505-516.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smartTag w:uri="urn:schemas-microsoft-com:office:smarttags" w:element="PlaceName">
        <w:r>
          <w:t>Brachya</w:t>
        </w:r>
      </w:smartTag>
      <w:proofErr w:type="spellEnd"/>
      <w:r>
        <w:t xml:space="preserve"> </w:t>
      </w:r>
      <w:smartTag w:uri="urn:schemas-microsoft-com:office:smarttags" w:element="PlaceName">
        <w:r>
          <w:t xml:space="preserve">V. &amp; </w:t>
        </w:r>
        <w:proofErr w:type="spellStart"/>
        <w:r>
          <w:t>Marinov</w:t>
        </w:r>
      </w:smartTag>
      <w:proofErr w:type="spellEnd"/>
      <w:r>
        <w:t xml:space="preserve"> </w:t>
      </w:r>
      <w:smartTag w:uri="urn:schemas-microsoft-com:office:smarttags" w:element="PlaceType">
        <w:r>
          <w:t>U.</w:t>
        </w:r>
      </w:smartTag>
      <w:r>
        <w:t xml:space="preserve">, 1984, “Environmental Management within the Context of Land Use Planning”, Paper to IUCN Workshop on Environmental Planning and Management for Sustainable Development,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1984, “Integrated Planning and Management on Coastal Zones”.</w:t>
      </w:r>
      <w:proofErr w:type="gram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National Report to the Priority Actions </w:t>
      </w:r>
      <w:proofErr w:type="spellStart"/>
      <w:r>
        <w:t>Programme</w:t>
      </w:r>
      <w:proofErr w:type="spellEnd"/>
      <w:r>
        <w:t>, Mediterranean Action Plan.</w:t>
      </w:r>
      <w:proofErr w:type="gramEnd"/>
      <w:r>
        <w:t xml:space="preserve"> </w:t>
      </w:r>
      <w:proofErr w:type="gramStart"/>
      <w:r>
        <w:t>UNEP.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 &amp; </w:t>
      </w:r>
      <w:proofErr w:type="spellStart"/>
      <w:r>
        <w:t>Lerman</w:t>
      </w:r>
      <w:proofErr w:type="spellEnd"/>
      <w:r>
        <w:t>, E., 1986, “Integrated Planning and Management of Coastal Zones.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Case Study: Caesarea-</w:t>
      </w:r>
      <w:proofErr w:type="spellStart"/>
      <w:r>
        <w:t>Natanya</w:t>
      </w:r>
      <w:proofErr w:type="spellEnd"/>
      <w:r>
        <w:t xml:space="preserve">”. Priority Actions </w:t>
      </w:r>
      <w:proofErr w:type="spellStart"/>
      <w:r>
        <w:t>Programme</w:t>
      </w:r>
      <w:proofErr w:type="spellEnd"/>
      <w:r>
        <w:t>, Mediterranean Action Plan, UNEP.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</w:t>
      </w:r>
      <w:proofErr w:type="gramStart"/>
      <w:r>
        <w:t>.(</w:t>
      </w:r>
      <w:proofErr w:type="gramEnd"/>
      <w:r>
        <w:t xml:space="preserve">Ed.), </w:t>
      </w:r>
      <w:proofErr w:type="spellStart"/>
      <w:r>
        <w:t>Pavasovic</w:t>
      </w:r>
      <w:proofErr w:type="spellEnd"/>
      <w:r>
        <w:t xml:space="preserve">, A. &amp; </w:t>
      </w:r>
      <w:proofErr w:type="spellStart"/>
      <w:r>
        <w:t>Trumbic</w:t>
      </w:r>
      <w:proofErr w:type="spellEnd"/>
      <w:r>
        <w:t xml:space="preserve">, </w:t>
      </w:r>
      <w:smartTag w:uri="urn:schemas-microsoft-com:office:smarttags" w:element="place">
        <w:r>
          <w:t>I.</w:t>
        </w:r>
      </w:smartTag>
      <w:r>
        <w:t xml:space="preserve">, 1988, “A Common Methodological Framework for Integrated Planning and Management in Mediterranean Coastal Areas”. Priority Actions </w:t>
      </w:r>
      <w:proofErr w:type="spellStart"/>
      <w:r>
        <w:t>Programme</w:t>
      </w:r>
      <w:proofErr w:type="spellEnd"/>
      <w:r>
        <w:t>, Mediterranean Action Plan, UNEP.</w:t>
      </w:r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1994, “</w:t>
      </w:r>
      <w:proofErr w:type="spellStart"/>
      <w:r>
        <w:t>Environemntal</w:t>
      </w:r>
      <w:proofErr w:type="spellEnd"/>
      <w:r>
        <w:t xml:space="preserve"> Management through Land Use Planning”. </w:t>
      </w:r>
      <w:proofErr w:type="gramStart"/>
      <w:r>
        <w:t xml:space="preserve">In </w:t>
      </w:r>
      <w:proofErr w:type="spellStart"/>
      <w:r>
        <w:t>Twite</w:t>
      </w:r>
      <w:proofErr w:type="spellEnd"/>
      <w:r>
        <w:t xml:space="preserve"> &amp; </w:t>
      </w:r>
      <w:proofErr w:type="spellStart"/>
      <w:r>
        <w:t>Issac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Our Shared Environment</w:t>
      </w:r>
      <w:r>
        <w:t>.</w:t>
      </w:r>
      <w:proofErr w:type="gramEnd"/>
      <w:r>
        <w:t xml:space="preserve"> </w:t>
      </w:r>
      <w:proofErr w:type="gramStart"/>
      <w:r>
        <w:t>Israel/Palestine Center for Research and Information.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 &amp; </w:t>
      </w:r>
      <w:proofErr w:type="spellStart"/>
      <w:r>
        <w:t>Marinov</w:t>
      </w:r>
      <w:proofErr w:type="spellEnd"/>
      <w:r>
        <w:t xml:space="preserve"> U., 1995, “Operation of the EIA System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Compared to some other EIA Systems”. Paper presented at IAIA Conference. </w:t>
      </w:r>
      <w:smartTag w:uri="urn:schemas-microsoft-com:office:smarttags" w:element="place">
        <w:smartTag w:uri="urn:schemas-microsoft-com:office:smarttags" w:element="City">
          <w:r>
            <w:t>Quebec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. </w:t>
      </w:r>
      <w:proofErr w:type="gramStart"/>
      <w:r>
        <w:t xml:space="preserve">Published in Hebrew in </w:t>
      </w:r>
      <w:r>
        <w:rPr>
          <w:i/>
          <w:iCs/>
        </w:rPr>
        <w:t>Horizons in Geography</w:t>
      </w:r>
      <w:r>
        <w:t xml:space="preserve">, </w:t>
      </w:r>
      <w:proofErr w:type="spellStart"/>
      <w:r>
        <w:t>vol</w:t>
      </w:r>
      <w:proofErr w:type="spellEnd"/>
      <w:r>
        <w:t xml:space="preserve"> 42-43, pp. 71-78.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</w:t>
      </w:r>
      <w:proofErr w:type="spellStart"/>
      <w:r>
        <w:t>Pavasovic</w:t>
      </w:r>
      <w:proofErr w:type="spellEnd"/>
      <w:r>
        <w:t xml:space="preserve"> A., </w:t>
      </w:r>
      <w:proofErr w:type="spellStart"/>
      <w:smartTag w:uri="urn:schemas-microsoft-com:office:smarttags" w:element="place">
        <w:smartTag w:uri="urn:schemas:contacts" w:element="GivenName">
          <w:r>
            <w:t>Juhasz</w:t>
          </w:r>
        </w:smartTag>
        <w:proofErr w:type="spellEnd"/>
        <w:r>
          <w:t xml:space="preserve"> </w:t>
        </w:r>
        <w:smartTag w:uri="urn:schemas:contacts" w:element="middlename">
          <w:r>
            <w:t xml:space="preserve">F. &amp; </w:t>
          </w:r>
          <w:proofErr w:type="spellStart"/>
          <w:r>
            <w:t>Trumbic</w:t>
          </w:r>
        </w:smartTag>
        <w:proofErr w:type="spellEnd"/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, 1995, “Integrated Coastal and Marine Area Management”. </w:t>
      </w:r>
      <w:proofErr w:type="gramStart"/>
      <w:r>
        <w:t>UNEP-OCA/PAC.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1996, “Strategies for Sustainable Development – Approaches and Experience from around the World”. </w:t>
      </w:r>
      <w:proofErr w:type="gramStart"/>
      <w:r>
        <w:t xml:space="preserve">In </w:t>
      </w:r>
      <w:r w:rsidRPr="00A06013">
        <w:rPr>
          <w:i/>
          <w:iCs/>
        </w:rPr>
        <w:t xml:space="preserve">Towards Sustainable Development in </w:t>
      </w:r>
      <w:smartTag w:uri="urn:schemas-microsoft-com:office:smarttags" w:element="place">
        <w:smartTag w:uri="urn:schemas-microsoft-com:office:smarttags" w:element="country-region">
          <w:r w:rsidRPr="00A06013">
            <w:rPr>
              <w:i/>
              <w:iCs/>
            </w:rPr>
            <w:t>Israel</w:t>
          </w:r>
        </w:smartTag>
      </w:smartTag>
      <w:r>
        <w:t>.</w:t>
      </w:r>
      <w:proofErr w:type="gramEnd"/>
      <w:r>
        <w:t xml:space="preserve"> </w:t>
      </w:r>
      <w:proofErr w:type="gramStart"/>
      <w:r>
        <w:t>Israel Ministry of the Environment.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1996, “Review of Coastal Management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”. </w:t>
      </w:r>
      <w:proofErr w:type="gramStart"/>
      <w:r>
        <w:t xml:space="preserve">In </w:t>
      </w:r>
      <w:r>
        <w:rPr>
          <w:i/>
          <w:iCs/>
        </w:rPr>
        <w:t xml:space="preserve">ICZM in the Mediterranean and </w:t>
      </w:r>
      <w:smartTag w:uri="urn:schemas-microsoft-com:office:smarttags" w:element="place">
        <w:r>
          <w:rPr>
            <w:i/>
            <w:iCs/>
          </w:rPr>
          <w:t>Black Sea</w:t>
        </w:r>
      </w:smartTag>
      <w:r>
        <w:t>.</w:t>
      </w:r>
      <w:proofErr w:type="gramEnd"/>
      <w:r>
        <w:t xml:space="preserve"> </w:t>
      </w:r>
      <w:proofErr w:type="gramStart"/>
      <w:r>
        <w:t xml:space="preserve">Proceedings of an International </w:t>
      </w:r>
      <w:smartTag w:uri="urn:schemas-microsoft-com:office:smarttags" w:element="place">
        <w:smartTag w:uri="urn:schemas-microsoft-com:office:smarttags" w:element="City">
          <w:r>
            <w:t>Workshop</w:t>
          </w:r>
        </w:smartTag>
        <w:r>
          <w:t xml:space="preserve">, </w:t>
        </w:r>
        <w:smartTag w:uri="urn:schemas-microsoft-com:office:smarttags" w:element="country-region">
          <w:r>
            <w:t>Turkey</w:t>
          </w:r>
        </w:smartTag>
      </w:smartTag>
      <w:r>
        <w:t>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1996, “Coastal Zone Management along the </w:t>
      </w:r>
      <w:smartTag w:uri="urn:schemas-microsoft-com:office:smarttags" w:element="place">
        <w:smartTag w:uri="urn:schemas-microsoft-com:office:smarttags" w:element="PlaceName">
          <w:r>
            <w:t>Israel</w:t>
          </w:r>
        </w:smartTag>
        <w:r>
          <w:t xml:space="preserve"> </w:t>
        </w:r>
        <w:smartTag w:uri="urn:schemas-microsoft-com:office:smarttags" w:element="PlaceName">
          <w:r>
            <w:t>Mediterranean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, with Special Reference to Tel Aviv-Yafo”. </w:t>
      </w:r>
      <w:proofErr w:type="gramStart"/>
      <w:r>
        <w:t xml:space="preserve">In </w:t>
      </w:r>
      <w:proofErr w:type="spellStart"/>
      <w:r>
        <w:t>Marson</w:t>
      </w:r>
      <w:proofErr w:type="spellEnd"/>
      <w:r>
        <w:t xml:space="preserve"> A. </w:t>
      </w:r>
      <w:proofErr w:type="spellStart"/>
      <w:r>
        <w:rPr>
          <w:i/>
          <w:iCs/>
        </w:rPr>
        <w:t>Tradizione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Futuro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Urbano</w:t>
      </w:r>
      <w:proofErr w:type="spellEnd"/>
      <w:r>
        <w:t xml:space="preserve"> UNCHS – Habitat IUAV-DAEST, pp. 161-167.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r>
        <w:t>Brachya</w:t>
      </w:r>
      <w:proofErr w:type="spellEnd"/>
      <w:r>
        <w:t xml:space="preserve"> V., 1996, “Environmental Management through Land Use Planning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”. </w:t>
      </w:r>
      <w:proofErr w:type="gramStart"/>
      <w:r>
        <w:rPr>
          <w:i/>
          <w:iCs/>
        </w:rPr>
        <w:t>International Society of City and Regional Planners Bulletin.</w:t>
      </w:r>
      <w:proofErr w:type="gramEnd"/>
      <w:r>
        <w:t xml:space="preserve"> </w:t>
      </w:r>
      <w:proofErr w:type="gramStart"/>
      <w:r>
        <w:t xml:space="preserve">Special Issue </w:t>
      </w:r>
      <w:r>
        <w:rPr>
          <w:u w:val="single"/>
        </w:rPr>
        <w:t xml:space="preserve">Planning in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>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&amp; Boral R., 1998 (eds.), “Preliminary Documents on Sustainable Development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”, Ministry of the Environment.</w:t>
      </w:r>
      <w:proofErr w:type="gramEnd"/>
    </w:p>
    <w:p w:rsidR="00267EC9" w:rsidRDefault="00267EC9" w:rsidP="00267EC9">
      <w:pPr>
        <w:bidi w:val="0"/>
        <w:spacing w:after="240"/>
        <w:ind w:left="288" w:hanging="288"/>
      </w:pPr>
      <w:proofErr w:type="spellStart"/>
      <w:proofErr w:type="gramStart"/>
      <w:r>
        <w:t>Brachya</w:t>
      </w:r>
      <w:proofErr w:type="spellEnd"/>
      <w:r>
        <w:t xml:space="preserve"> V., 1998, “Review of Planning and Impact Assessment for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Mediterranean Coastal Area”.</w:t>
      </w:r>
      <w:proofErr w:type="gramEnd"/>
      <w:r>
        <w:t xml:space="preserve"> Paper presented at IAIA/ISOCARP Workshop, </w:t>
      </w:r>
      <w:smartTag w:uri="urn:schemas-microsoft-com:office:smarttags" w:element="place">
        <w:smartTag w:uri="urn:schemas-microsoft-com:office:smarttags" w:element="City">
          <w:r>
            <w:t>Antalya</w:t>
          </w:r>
        </w:smartTag>
        <w:r>
          <w:t xml:space="preserve">, </w:t>
        </w:r>
        <w:smartTag w:uri="urn:schemas-microsoft-com:office:smarttags" w:element="country-region">
          <w:r>
            <w:t>Turkey</w:t>
          </w:r>
        </w:smartTag>
      </w:smartTag>
      <w:r>
        <w:t>.</w:t>
      </w:r>
    </w:p>
    <w:p w:rsidR="00267EC9" w:rsidRDefault="00267EC9" w:rsidP="00267EC9">
      <w:pPr>
        <w:bidi w:val="0"/>
        <w:spacing w:after="240"/>
        <w:ind w:left="288" w:hanging="288"/>
      </w:pPr>
    </w:p>
    <w:p w:rsidR="00267EC9" w:rsidRPr="00547768" w:rsidRDefault="00267EC9" w:rsidP="00267EC9">
      <w:pPr>
        <w:numPr>
          <w:ilvl w:val="0"/>
          <w:numId w:val="1"/>
        </w:numPr>
        <w:bidi w:val="0"/>
        <w:spacing w:after="240"/>
        <w:rPr>
          <w:b/>
          <w:bCs/>
        </w:rPr>
      </w:pPr>
      <w:r w:rsidRPr="00547768">
        <w:rPr>
          <w:b/>
          <w:bCs/>
        </w:rPr>
        <w:t>Initiated and Directed Environmental Policy Research, published as:</w:t>
      </w:r>
    </w:p>
    <w:p w:rsidR="00267EC9" w:rsidRDefault="00267EC9" w:rsidP="00267EC9">
      <w:pPr>
        <w:bidi w:val="0"/>
        <w:spacing w:after="240"/>
      </w:pPr>
      <w:r>
        <w:t xml:space="preserve">UNEP Mediterranean Action Plan and Ministry of Environment                                            2000 "Coastal Area Management </w:t>
      </w:r>
      <w:proofErr w:type="spellStart"/>
      <w:r>
        <w:t>Progamme</w:t>
      </w:r>
      <w:proofErr w:type="spellEnd"/>
      <w:r>
        <w:t xml:space="preserve"> (CAMP)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– final integrated report"</w:t>
      </w:r>
    </w:p>
    <w:p w:rsidR="00267EC9" w:rsidRDefault="00267EC9" w:rsidP="00267EC9">
      <w:pPr>
        <w:bidi w:val="0"/>
        <w:spacing w:after="240"/>
      </w:pPr>
      <w:r>
        <w:t xml:space="preserve">Ministry of Environment and </w:t>
      </w:r>
      <w:proofErr w:type="spellStart"/>
      <w:r>
        <w:t>Technion</w:t>
      </w:r>
      <w:proofErr w:type="spellEnd"/>
      <w:r>
        <w:t xml:space="preserve"> – </w:t>
      </w:r>
      <w:proofErr w:type="spellStart"/>
      <w:r>
        <w:t>Neeman</w:t>
      </w:r>
      <w:proofErr w:type="spellEnd"/>
      <w:r>
        <w:t xml:space="preserve"> Institute                                                     </w:t>
      </w:r>
      <w:proofErr w:type="gramStart"/>
      <w:r>
        <w:t>2000  Conflict</w:t>
      </w:r>
      <w:proofErr w:type="gramEnd"/>
      <w:r>
        <w:t xml:space="preserve"> Management in Planning, Development and Environment (Hebrew)</w:t>
      </w:r>
    </w:p>
    <w:p w:rsidR="00267EC9" w:rsidRDefault="00267EC9" w:rsidP="00267EC9">
      <w:pPr>
        <w:bidi w:val="0"/>
        <w:spacing w:after="240"/>
      </w:pPr>
      <w:r>
        <w:t xml:space="preserve">Ministry of Environment, Ministry of National Infrastructure, Jerusalem Institute </w:t>
      </w:r>
      <w:proofErr w:type="gramStart"/>
      <w:r>
        <w:t>2006  "</w:t>
      </w:r>
      <w:proofErr w:type="gramEnd"/>
      <w:r>
        <w:t xml:space="preserve">Policy Document on </w:t>
      </w:r>
      <w:smartTag w:uri="urn:schemas-microsoft-com:office:smarttags" w:element="place">
        <w:r>
          <w:t>Dead Sea</w:t>
        </w:r>
      </w:smartTag>
      <w:r>
        <w:t xml:space="preserve"> "(Hebrew)</w:t>
      </w:r>
    </w:p>
    <w:p w:rsidR="00267EC9" w:rsidRDefault="00267EC9" w:rsidP="00267EC9">
      <w:pPr>
        <w:bidi w:val="0"/>
        <w:spacing w:after="240"/>
      </w:pPr>
      <w:r>
        <w:t xml:space="preserve">Ministry of Environment 2004 (Hebrew)"Guide to Environmental </w:t>
      </w:r>
      <w:proofErr w:type="gramStart"/>
      <w:r>
        <w:t>Planning "</w:t>
      </w:r>
      <w:proofErr w:type="gramEnd"/>
      <w:r>
        <w:t xml:space="preserve">   </w:t>
      </w:r>
    </w:p>
    <w:p w:rsidR="00267EC9" w:rsidRDefault="00267EC9" w:rsidP="00267EC9">
      <w:pPr>
        <w:bidi w:val="0"/>
        <w:spacing w:after="240"/>
      </w:pPr>
      <w:r>
        <w:t xml:space="preserve">Ministry of Environmental Protection and Transport, Today and Tomorrow          </w:t>
      </w:r>
      <w:proofErr w:type="gramStart"/>
      <w:r>
        <w:t>2007  "</w:t>
      </w:r>
      <w:proofErr w:type="gramEnd"/>
      <w:r>
        <w:t xml:space="preserve">Commuter Transport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– restraining private car usage"</w:t>
      </w:r>
    </w:p>
    <w:p w:rsidR="00267EC9" w:rsidRDefault="00267EC9" w:rsidP="00267EC9">
      <w:pPr>
        <w:bidi w:val="0"/>
        <w:spacing w:after="240"/>
      </w:pPr>
      <w:r>
        <w:t xml:space="preserve">Ministry of Environmental Protection, Central Bureau of Statistics and Jerusalem Institute                                                                                                                           Indicators for Sustainable Development  </w:t>
      </w:r>
    </w:p>
    <w:p w:rsidR="00267EC9" w:rsidRDefault="00267EC9" w:rsidP="00267EC9">
      <w:pPr>
        <w:bidi w:val="0"/>
        <w:spacing w:after="240"/>
      </w:pPr>
      <w:r>
        <w:t>Ministry of Environmental Protection                                                                                      2005, 2006 "Implementation of Government Decision on Sustainable Development           Annual Report to Government</w:t>
      </w:r>
    </w:p>
    <w:p w:rsidR="00267EC9" w:rsidRDefault="00267EC9" w:rsidP="00267EC9">
      <w:pPr>
        <w:bidi w:val="0"/>
        <w:spacing w:after="240"/>
      </w:pPr>
      <w:r>
        <w:t>Ministry of Environmental Protection                                                                                       2005, 2006, 2007 "Towards sustainable development in Israel"                                        Annual report to the UN Commission for Sustainable Development</w:t>
      </w:r>
    </w:p>
    <w:p w:rsidR="00267EC9" w:rsidRDefault="00267EC9" w:rsidP="00267EC9">
      <w:pPr>
        <w:bidi w:val="0"/>
        <w:spacing w:after="240"/>
      </w:pPr>
      <w:r>
        <w:t>Jerusalem Institute for Israel Studies, Environmental Policy Center</w:t>
      </w:r>
    </w:p>
    <w:p w:rsidR="00267EC9" w:rsidRDefault="00267EC9" w:rsidP="00267EC9">
      <w:pPr>
        <w:bidi w:val="0"/>
      </w:pPr>
      <w:r>
        <w:t>'Sustainability Outlook for Israel 2030' published</w:t>
      </w:r>
      <w:r>
        <w:t xml:space="preserve"> by the Jerusalem Institute for Israel Studies</w:t>
      </w:r>
      <w:r>
        <w:t xml:space="preserve"> in 2013 on website: www. kayamut2030.org  </w:t>
      </w:r>
    </w:p>
    <w:p w:rsidR="00267EC9" w:rsidRDefault="00267EC9" w:rsidP="00267EC9">
      <w:pPr>
        <w:bidi w:val="0"/>
      </w:pPr>
    </w:p>
    <w:p w:rsidR="00E124B6" w:rsidRDefault="00267EC9" w:rsidP="00267EC9">
      <w:pPr>
        <w:bidi w:val="0"/>
      </w:pPr>
      <w:r>
        <w:t xml:space="preserve">'The sharing economy and </w:t>
      </w:r>
      <w:proofErr w:type="gramStart"/>
      <w:r>
        <w:t>sustainability' ,</w:t>
      </w:r>
      <w:proofErr w:type="gramEnd"/>
      <w:r>
        <w:t xml:space="preserve"> a background research paper for the Jerusalem Institute for Israel Studies published in 2015 on website: www.ukayamut.com</w:t>
      </w:r>
      <w:r>
        <w:t xml:space="preserve"> </w:t>
      </w:r>
    </w:p>
    <w:sectPr w:rsidR="00E124B6" w:rsidSect="00955F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242"/>
    <w:multiLevelType w:val="hybridMultilevel"/>
    <w:tmpl w:val="F8520DA2"/>
    <w:lvl w:ilvl="0" w:tplc="B3AECE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C9"/>
    <w:rsid w:val="00267EC9"/>
    <w:rsid w:val="00456C82"/>
    <w:rsid w:val="009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C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C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brachya</dc:creator>
  <cp:lastModifiedBy>valerie brachya</cp:lastModifiedBy>
  <cp:revision>1</cp:revision>
  <dcterms:created xsi:type="dcterms:W3CDTF">2016-03-03T08:49:00Z</dcterms:created>
  <dcterms:modified xsi:type="dcterms:W3CDTF">2016-03-03T08:54:00Z</dcterms:modified>
</cp:coreProperties>
</file>